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F2" w:rsidRDefault="00C45803" w:rsidP="00B23AF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B23AF2" w:rsidRDefault="00B23AF2" w:rsidP="00B23AF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B23AF2"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F2" w:rsidRPr="00137CB4" w:rsidRDefault="00B23AF2" w:rsidP="00B23AF2">
      <w:pPr>
        <w:jc w:val="center"/>
        <w:rPr>
          <w:sz w:val="24"/>
          <w:szCs w:val="24"/>
        </w:rPr>
      </w:pPr>
    </w:p>
    <w:p w:rsidR="00B23AF2" w:rsidRPr="005C6EAE" w:rsidRDefault="00B23AF2" w:rsidP="00B23AF2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B23AF2" w:rsidRPr="002557D0" w:rsidRDefault="00B23AF2" w:rsidP="00B23AF2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B23AF2" w:rsidRPr="002557D0" w:rsidRDefault="00B23AF2" w:rsidP="00B23AF2">
      <w:pPr>
        <w:jc w:val="center"/>
        <w:rPr>
          <w:sz w:val="28"/>
          <w:szCs w:val="28"/>
        </w:rPr>
      </w:pPr>
    </w:p>
    <w:p w:rsidR="00B23AF2" w:rsidRPr="002557D0" w:rsidRDefault="00B23AF2" w:rsidP="00B23AF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B23AF2" w:rsidRDefault="00B23AF2" w:rsidP="00B23AF2">
      <w:pPr>
        <w:jc w:val="center"/>
        <w:rPr>
          <w:sz w:val="36"/>
          <w:szCs w:val="36"/>
        </w:rPr>
      </w:pPr>
    </w:p>
    <w:p w:rsidR="00B23AF2" w:rsidRPr="002557D0" w:rsidRDefault="00B23AF2" w:rsidP="00B23AF2">
      <w:pPr>
        <w:jc w:val="center"/>
        <w:rPr>
          <w:sz w:val="36"/>
          <w:szCs w:val="36"/>
        </w:rPr>
      </w:pPr>
    </w:p>
    <w:p w:rsidR="00B23AF2" w:rsidRPr="002557D0" w:rsidRDefault="00B23AF2" w:rsidP="00B23AF2">
      <w:pPr>
        <w:pStyle w:val="3"/>
        <w:rPr>
          <w:sz w:val="24"/>
        </w:rPr>
      </w:pPr>
      <w:r w:rsidRPr="002557D0">
        <w:rPr>
          <w:sz w:val="24"/>
        </w:rPr>
        <w:t>от </w:t>
      </w:r>
      <w:r w:rsidR="00C439E9">
        <w:rPr>
          <w:sz w:val="24"/>
          <w:u w:val="single"/>
        </w:rPr>
        <w:t>06 ноября 2012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C439E9">
        <w:rPr>
          <w:sz w:val="24"/>
          <w:u w:val="single"/>
        </w:rPr>
        <w:t>2831</w:t>
      </w:r>
      <w:r w:rsidRPr="002557D0">
        <w:rPr>
          <w:sz w:val="24"/>
        </w:rPr>
        <w:br/>
      </w:r>
    </w:p>
    <w:p w:rsidR="00B23AF2" w:rsidRPr="002557D0" w:rsidRDefault="00B23AF2" w:rsidP="00B23AF2">
      <w:pPr>
        <w:pStyle w:val="3"/>
        <w:rPr>
          <w:sz w:val="24"/>
        </w:rPr>
      </w:pPr>
    </w:p>
    <w:p w:rsidR="00B23AF2" w:rsidRPr="002557D0" w:rsidRDefault="00B23AF2" w:rsidP="00B23AF2">
      <w:pPr>
        <w:pStyle w:val="3"/>
        <w:rPr>
          <w:sz w:val="24"/>
        </w:rPr>
      </w:pPr>
    </w:p>
    <w:p w:rsidR="00B23AF2" w:rsidRDefault="00B23AF2" w:rsidP="00B23AF2">
      <w:pPr>
        <w:rPr>
          <w:bCs/>
          <w:sz w:val="24"/>
          <w:szCs w:val="24"/>
        </w:rPr>
      </w:pPr>
      <w:r w:rsidRPr="008134A4">
        <w:rPr>
          <w:bCs/>
          <w:sz w:val="24"/>
          <w:szCs w:val="24"/>
        </w:rPr>
        <w:t xml:space="preserve">О </w:t>
      </w:r>
      <w:r>
        <w:rPr>
          <w:bCs/>
          <w:sz w:val="24"/>
          <w:szCs w:val="24"/>
        </w:rPr>
        <w:t>П</w:t>
      </w:r>
      <w:r w:rsidRPr="008134A4">
        <w:rPr>
          <w:bCs/>
          <w:sz w:val="24"/>
          <w:szCs w:val="24"/>
        </w:rPr>
        <w:t xml:space="preserve">орядке </w:t>
      </w:r>
      <w:r>
        <w:rPr>
          <w:bCs/>
          <w:sz w:val="24"/>
          <w:szCs w:val="24"/>
        </w:rPr>
        <w:t xml:space="preserve">компенсации части затрат </w:t>
      </w:r>
    </w:p>
    <w:p w:rsidR="00B23AF2" w:rsidRDefault="00B23AF2" w:rsidP="00B23AF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отдельным категориям граждан,</w:t>
      </w:r>
    </w:p>
    <w:p w:rsidR="00B23AF2" w:rsidRDefault="00B23AF2" w:rsidP="00B23AF2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осуществляющим</w:t>
      </w:r>
      <w:proofErr w:type="gramEnd"/>
      <w:r>
        <w:rPr>
          <w:bCs/>
          <w:sz w:val="24"/>
          <w:szCs w:val="24"/>
        </w:rPr>
        <w:t xml:space="preserve"> строительство </w:t>
      </w:r>
    </w:p>
    <w:p w:rsidR="00B23AF2" w:rsidRPr="008134A4" w:rsidRDefault="00B23AF2" w:rsidP="00B23AF2">
      <w:pPr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индивидуального жилья в городе Югорске</w:t>
      </w:r>
    </w:p>
    <w:p w:rsidR="00B23AF2" w:rsidRDefault="00B23AF2" w:rsidP="00B23AF2">
      <w:pPr>
        <w:ind w:firstLine="425"/>
        <w:rPr>
          <w:color w:val="000000"/>
          <w:sz w:val="24"/>
          <w:szCs w:val="24"/>
        </w:rPr>
      </w:pPr>
    </w:p>
    <w:p w:rsidR="00B23AF2" w:rsidRDefault="00B23AF2" w:rsidP="00B23AF2">
      <w:pPr>
        <w:ind w:firstLine="425"/>
        <w:rPr>
          <w:color w:val="000000"/>
          <w:sz w:val="24"/>
          <w:szCs w:val="24"/>
        </w:rPr>
      </w:pPr>
    </w:p>
    <w:p w:rsidR="00B23AF2" w:rsidRPr="008134A4" w:rsidRDefault="00B23AF2" w:rsidP="00B23AF2">
      <w:pPr>
        <w:ind w:firstLine="425"/>
        <w:rPr>
          <w:color w:val="000000"/>
          <w:sz w:val="24"/>
          <w:szCs w:val="24"/>
        </w:rPr>
      </w:pPr>
    </w:p>
    <w:p w:rsidR="00B23AF2" w:rsidRPr="008134A4" w:rsidRDefault="00B23AF2" w:rsidP="00B23AF2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8134A4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соответствии с частью 5 статьи 20 Федерального закона </w:t>
      </w:r>
      <w:r w:rsidRPr="00C230AA">
        <w:rPr>
          <w:color w:val="000000"/>
          <w:sz w:val="24"/>
          <w:szCs w:val="24"/>
        </w:rPr>
        <w:t xml:space="preserve">от 06.10.2003 </w:t>
      </w:r>
      <w:r>
        <w:rPr>
          <w:color w:val="000000"/>
          <w:sz w:val="24"/>
          <w:szCs w:val="24"/>
        </w:rPr>
        <w:t>№</w:t>
      </w:r>
      <w:r w:rsidRPr="00C230AA">
        <w:rPr>
          <w:color w:val="000000"/>
          <w:sz w:val="24"/>
          <w:szCs w:val="24"/>
        </w:rPr>
        <w:t xml:space="preserve"> 131-ФЗ</w:t>
      </w:r>
      <w:r>
        <w:rPr>
          <w:color w:val="000000"/>
          <w:sz w:val="24"/>
          <w:szCs w:val="24"/>
        </w:rPr>
        <w:t xml:space="preserve">                «</w:t>
      </w:r>
      <w:r w:rsidRPr="00C230AA">
        <w:rPr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4"/>
          <w:szCs w:val="24"/>
        </w:rPr>
        <w:t xml:space="preserve">», в </w:t>
      </w:r>
      <w:r w:rsidRPr="008134A4">
        <w:rPr>
          <w:color w:val="000000"/>
          <w:sz w:val="24"/>
          <w:szCs w:val="24"/>
        </w:rPr>
        <w:t xml:space="preserve">целях реализации </w:t>
      </w:r>
      <w:r>
        <w:rPr>
          <w:color w:val="000000"/>
          <w:sz w:val="24"/>
          <w:szCs w:val="24"/>
        </w:rPr>
        <w:t>меро</w:t>
      </w:r>
      <w:r w:rsidRPr="008134A4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риятия подпрограммы 2 «Стимулирование индивидуального жилищного строительства на территории города Югорска в 2012 году», </w:t>
      </w:r>
      <w:r w:rsidRPr="00A81A38">
        <w:rPr>
          <w:color w:val="000000"/>
          <w:sz w:val="24"/>
          <w:szCs w:val="24"/>
        </w:rPr>
        <w:t>долгосрочн</w:t>
      </w:r>
      <w:r>
        <w:rPr>
          <w:color w:val="000000"/>
          <w:sz w:val="24"/>
          <w:szCs w:val="24"/>
        </w:rPr>
        <w:t>ой</w:t>
      </w:r>
      <w:r w:rsidRPr="00A81A38">
        <w:rPr>
          <w:color w:val="000000"/>
          <w:sz w:val="24"/>
          <w:szCs w:val="24"/>
        </w:rPr>
        <w:t xml:space="preserve"> целев</w:t>
      </w:r>
      <w:r>
        <w:rPr>
          <w:color w:val="000000"/>
          <w:sz w:val="24"/>
          <w:szCs w:val="24"/>
        </w:rPr>
        <w:t>ой</w:t>
      </w:r>
      <w:r w:rsidRPr="00A81A38">
        <w:rPr>
          <w:color w:val="000000"/>
          <w:sz w:val="24"/>
          <w:szCs w:val="24"/>
        </w:rPr>
        <w:t xml:space="preserve"> программ</w:t>
      </w:r>
      <w:r>
        <w:rPr>
          <w:color w:val="000000"/>
          <w:sz w:val="24"/>
          <w:szCs w:val="24"/>
        </w:rPr>
        <w:t>ы</w:t>
      </w:r>
      <w:r w:rsidRPr="00A81A38">
        <w:rPr>
          <w:color w:val="000000"/>
          <w:sz w:val="24"/>
          <w:szCs w:val="24"/>
        </w:rPr>
        <w:t xml:space="preserve"> «Жилье» на 2012 – 2015 годы»</w:t>
      </w:r>
      <w:r>
        <w:rPr>
          <w:color w:val="000000"/>
          <w:sz w:val="24"/>
          <w:szCs w:val="24"/>
        </w:rPr>
        <w:t xml:space="preserve">, утвержденной постановлением администрации города Югорска от </w:t>
      </w:r>
      <w:r w:rsidRPr="00FF3BEB">
        <w:rPr>
          <w:color w:val="000000"/>
          <w:sz w:val="24"/>
          <w:szCs w:val="24"/>
        </w:rPr>
        <w:t>04</w:t>
      </w:r>
      <w:r w:rsidRPr="004A1631">
        <w:rPr>
          <w:color w:val="000000"/>
          <w:sz w:val="24"/>
          <w:szCs w:val="24"/>
        </w:rPr>
        <w:t>.</w:t>
      </w:r>
      <w:r w:rsidRPr="00FF3BEB">
        <w:rPr>
          <w:color w:val="000000"/>
          <w:sz w:val="24"/>
          <w:szCs w:val="24"/>
        </w:rPr>
        <w:t>10</w:t>
      </w:r>
      <w:r w:rsidRPr="004A1631">
        <w:rPr>
          <w:color w:val="000000"/>
          <w:sz w:val="24"/>
          <w:szCs w:val="24"/>
        </w:rPr>
        <w:t>.</w:t>
      </w:r>
      <w:r w:rsidRPr="00FF3BEB">
        <w:rPr>
          <w:color w:val="000000"/>
          <w:sz w:val="24"/>
          <w:szCs w:val="24"/>
        </w:rPr>
        <w:t>2012</w:t>
      </w:r>
      <w:r>
        <w:rPr>
          <w:color w:val="000000"/>
          <w:sz w:val="24"/>
          <w:szCs w:val="24"/>
        </w:rPr>
        <w:t xml:space="preserve"> №</w:t>
      </w:r>
      <w:r w:rsidRPr="00FF3BEB">
        <w:rPr>
          <w:color w:val="000000"/>
          <w:sz w:val="24"/>
          <w:szCs w:val="24"/>
        </w:rPr>
        <w:t xml:space="preserve"> 2532</w:t>
      </w:r>
      <w:r>
        <w:rPr>
          <w:color w:val="000000"/>
          <w:sz w:val="24"/>
          <w:szCs w:val="24"/>
        </w:rPr>
        <w:t>:</w:t>
      </w:r>
      <w:r w:rsidRPr="008134A4">
        <w:rPr>
          <w:color w:val="000000"/>
          <w:sz w:val="24"/>
          <w:szCs w:val="24"/>
        </w:rPr>
        <w:t xml:space="preserve"> </w:t>
      </w:r>
      <w:proofErr w:type="gramEnd"/>
    </w:p>
    <w:p w:rsidR="00B23AF2" w:rsidRPr="008134A4" w:rsidRDefault="00B23AF2" w:rsidP="00B23AF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r w:rsidRPr="008134A4">
        <w:rPr>
          <w:color w:val="000000"/>
          <w:sz w:val="24"/>
          <w:szCs w:val="24"/>
        </w:rPr>
        <w:t>Утвердить</w:t>
      </w:r>
      <w:r>
        <w:rPr>
          <w:color w:val="000000"/>
          <w:sz w:val="24"/>
          <w:szCs w:val="24"/>
        </w:rPr>
        <w:t> </w:t>
      </w:r>
      <w:r w:rsidRPr="008134A4">
        <w:rPr>
          <w:color w:val="000000"/>
          <w:sz w:val="24"/>
          <w:szCs w:val="24"/>
        </w:rPr>
        <w:t xml:space="preserve">Порядок </w:t>
      </w:r>
      <w:r>
        <w:rPr>
          <w:color w:val="000000"/>
          <w:sz w:val="24"/>
          <w:szCs w:val="24"/>
        </w:rPr>
        <w:t>компенсации части затрат отдельным категориям граждан, осуществляющим строительство индивидуального жилья</w:t>
      </w:r>
      <w:r w:rsidRPr="008134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городе Югорске </w:t>
      </w:r>
      <w:r w:rsidRPr="008134A4">
        <w:rPr>
          <w:color w:val="000000"/>
          <w:sz w:val="24"/>
          <w:szCs w:val="24"/>
        </w:rPr>
        <w:t>(приложение).</w:t>
      </w:r>
    </w:p>
    <w:p w:rsidR="00B23AF2" w:rsidRPr="008134A4" w:rsidRDefault="00B23AF2" w:rsidP="00B23AF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</w:t>
      </w:r>
      <w:r w:rsidRPr="008134A4">
        <w:rPr>
          <w:color w:val="000000"/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B23AF2" w:rsidRDefault="00B23AF2" w:rsidP="00B23AF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 w:rsidRPr="008134A4">
        <w:rPr>
          <w:color w:val="000000"/>
          <w:sz w:val="24"/>
          <w:szCs w:val="24"/>
        </w:rPr>
        <w:t xml:space="preserve">Настоящее постановление вступает в силу после </w:t>
      </w:r>
      <w:r>
        <w:rPr>
          <w:color w:val="000000"/>
          <w:sz w:val="24"/>
          <w:szCs w:val="24"/>
        </w:rPr>
        <w:t xml:space="preserve">его </w:t>
      </w:r>
      <w:r w:rsidRPr="008134A4">
        <w:rPr>
          <w:color w:val="000000"/>
          <w:sz w:val="24"/>
          <w:szCs w:val="24"/>
        </w:rPr>
        <w:t>официального опубликования в газете «Югорский вестник»</w:t>
      </w:r>
      <w:r>
        <w:rPr>
          <w:color w:val="000000"/>
          <w:sz w:val="24"/>
          <w:szCs w:val="24"/>
        </w:rPr>
        <w:t xml:space="preserve"> и действует до 31.12.2012</w:t>
      </w:r>
      <w:r w:rsidRPr="008134A4">
        <w:rPr>
          <w:color w:val="000000"/>
          <w:sz w:val="24"/>
          <w:szCs w:val="24"/>
        </w:rPr>
        <w:t>.</w:t>
      </w:r>
    </w:p>
    <w:p w:rsidR="00B23AF2" w:rsidRPr="008134A4" w:rsidRDefault="00B23AF2" w:rsidP="00B23AF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постановления возложить на первого заместителя главы администрации – директора департамента муниципальной собственности и градостроительства С.Д. </w:t>
      </w:r>
      <w:proofErr w:type="spellStart"/>
      <w:r>
        <w:rPr>
          <w:color w:val="000000"/>
          <w:sz w:val="24"/>
          <w:szCs w:val="24"/>
        </w:rPr>
        <w:t>Голина</w:t>
      </w:r>
      <w:proofErr w:type="spellEnd"/>
      <w:r>
        <w:rPr>
          <w:color w:val="000000"/>
          <w:sz w:val="24"/>
          <w:szCs w:val="24"/>
        </w:rPr>
        <w:t>.</w:t>
      </w:r>
    </w:p>
    <w:p w:rsidR="00B23AF2" w:rsidRDefault="00B23AF2" w:rsidP="00B23AF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B23AF2" w:rsidRDefault="00B23AF2" w:rsidP="00B23AF2">
      <w:pPr>
        <w:jc w:val="both"/>
        <w:rPr>
          <w:color w:val="000000"/>
          <w:sz w:val="24"/>
          <w:szCs w:val="24"/>
        </w:rPr>
      </w:pPr>
    </w:p>
    <w:p w:rsidR="00B23AF2" w:rsidRDefault="00B23AF2" w:rsidP="00B23AF2">
      <w:pPr>
        <w:ind w:firstLine="426"/>
        <w:jc w:val="both"/>
        <w:rPr>
          <w:color w:val="000000"/>
          <w:sz w:val="24"/>
          <w:szCs w:val="24"/>
        </w:rPr>
      </w:pPr>
    </w:p>
    <w:p w:rsidR="00B23AF2" w:rsidRPr="008134A4" w:rsidRDefault="00B23AF2" w:rsidP="00B23AF2">
      <w:pPr>
        <w:pStyle w:val="31"/>
        <w:rPr>
          <w:b/>
          <w:sz w:val="24"/>
          <w:szCs w:val="24"/>
        </w:rPr>
      </w:pPr>
      <w:r w:rsidRPr="008134A4">
        <w:rPr>
          <w:b/>
          <w:sz w:val="24"/>
          <w:szCs w:val="24"/>
        </w:rPr>
        <w:t>Глава администрации</w:t>
      </w:r>
    </w:p>
    <w:p w:rsidR="00B23AF2" w:rsidRPr="002557D0" w:rsidRDefault="00B23AF2" w:rsidP="00B23AF2">
      <w:pPr>
        <w:pStyle w:val="3"/>
        <w:rPr>
          <w:sz w:val="24"/>
        </w:rPr>
      </w:pPr>
      <w:r w:rsidRPr="008134A4">
        <w:rPr>
          <w:b/>
          <w:sz w:val="24"/>
          <w:szCs w:val="24"/>
        </w:rPr>
        <w:t xml:space="preserve">города Югорска                                                                      </w:t>
      </w:r>
      <w:r w:rsidRPr="008134A4">
        <w:rPr>
          <w:b/>
          <w:sz w:val="24"/>
          <w:szCs w:val="24"/>
        </w:rPr>
        <w:tab/>
      </w:r>
      <w:r w:rsidRPr="008134A4">
        <w:rPr>
          <w:b/>
          <w:sz w:val="24"/>
          <w:szCs w:val="24"/>
        </w:rPr>
        <w:tab/>
        <w:t xml:space="preserve">                          М.И. Бодак</w:t>
      </w:r>
    </w:p>
    <w:p w:rsidR="00B23AF2" w:rsidRDefault="00B23AF2">
      <w:pPr>
        <w:spacing w:after="200" w:line="276" w:lineRule="auto"/>
      </w:pPr>
      <w:r>
        <w:br w:type="page"/>
      </w:r>
    </w:p>
    <w:p w:rsidR="00B23AF2" w:rsidRDefault="00B23AF2" w:rsidP="00B23A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23AF2" w:rsidRDefault="00B23AF2" w:rsidP="00B23A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23AF2" w:rsidRDefault="00B23AF2" w:rsidP="00B23AF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23AF2" w:rsidRDefault="00C439E9" w:rsidP="00B23AF2">
      <w:pPr>
        <w:jc w:val="right"/>
        <w:rPr>
          <w:b/>
          <w:sz w:val="24"/>
          <w:szCs w:val="24"/>
        </w:rPr>
      </w:pPr>
      <w:r w:rsidRPr="00C439E9">
        <w:rPr>
          <w:b/>
          <w:sz w:val="24"/>
        </w:rPr>
        <w:t>от</w:t>
      </w:r>
      <w:r w:rsidRPr="002557D0">
        <w:rPr>
          <w:sz w:val="24"/>
        </w:rPr>
        <w:t> </w:t>
      </w:r>
      <w:r>
        <w:rPr>
          <w:sz w:val="24"/>
          <w:u w:val="single"/>
        </w:rPr>
        <w:t>06 ноября 2012</w:t>
      </w:r>
      <w:r>
        <w:rPr>
          <w:sz w:val="24"/>
        </w:rPr>
        <w:t xml:space="preserve"> </w:t>
      </w:r>
      <w:r w:rsidRPr="00C439E9">
        <w:rPr>
          <w:b/>
          <w:sz w:val="24"/>
        </w:rPr>
        <w:t>№</w:t>
      </w:r>
      <w:r w:rsidRPr="002557D0">
        <w:rPr>
          <w:sz w:val="24"/>
        </w:rPr>
        <w:t> </w:t>
      </w:r>
      <w:r>
        <w:rPr>
          <w:sz w:val="24"/>
          <w:u w:val="single"/>
        </w:rPr>
        <w:t>2831</w:t>
      </w:r>
    </w:p>
    <w:p w:rsidR="00B23AF2" w:rsidRDefault="00B23AF2" w:rsidP="00B23AF2">
      <w:pPr>
        <w:jc w:val="right"/>
        <w:rPr>
          <w:b/>
          <w:sz w:val="24"/>
          <w:szCs w:val="24"/>
        </w:rPr>
      </w:pPr>
    </w:p>
    <w:p w:rsidR="00B23AF2" w:rsidRDefault="00B23AF2" w:rsidP="00B23AF2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134A4">
        <w:rPr>
          <w:b/>
          <w:color w:val="000000"/>
          <w:sz w:val="24"/>
          <w:szCs w:val="24"/>
        </w:rPr>
        <w:t xml:space="preserve">Порядок </w:t>
      </w:r>
      <w:r>
        <w:rPr>
          <w:b/>
          <w:color w:val="000000"/>
          <w:sz w:val="24"/>
          <w:szCs w:val="24"/>
        </w:rPr>
        <w:t>компенсации части затрат отдельным категориям граждан, осуществляющим строительство индивидуального жилья в городе Югорске</w:t>
      </w:r>
    </w:p>
    <w:p w:rsidR="00B23AF2" w:rsidRPr="008134A4" w:rsidRDefault="00B23AF2" w:rsidP="00B23AF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23AF2" w:rsidRPr="008134A4" w:rsidRDefault="00B23AF2" w:rsidP="00B23AF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0" w:name="sub_2100"/>
      <w:r w:rsidRPr="008134A4">
        <w:rPr>
          <w:b/>
          <w:bCs/>
          <w:sz w:val="24"/>
          <w:szCs w:val="24"/>
        </w:rPr>
        <w:t>1. Общие положения</w:t>
      </w:r>
      <w:bookmarkEnd w:id="0"/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01"/>
      <w:r w:rsidRPr="008134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134A4">
        <w:rPr>
          <w:rFonts w:ascii="Times New Roman" w:hAnsi="Times New Roman" w:cs="Times New Roman"/>
          <w:sz w:val="24"/>
          <w:szCs w:val="24"/>
        </w:rPr>
        <w:t xml:space="preserve"> Настоящий Порядок </w:t>
      </w:r>
      <w:r w:rsidRPr="00FF3BEB">
        <w:rPr>
          <w:rFonts w:ascii="Times New Roman" w:hAnsi="Times New Roman" w:cs="Times New Roman"/>
          <w:sz w:val="24"/>
          <w:szCs w:val="24"/>
        </w:rPr>
        <w:t xml:space="preserve">компенсации части затрат </w:t>
      </w:r>
      <w:r>
        <w:rPr>
          <w:rFonts w:ascii="Times New Roman" w:hAnsi="Times New Roman" w:cs="Times New Roman"/>
          <w:sz w:val="24"/>
          <w:szCs w:val="24"/>
        </w:rPr>
        <w:t xml:space="preserve">отдельным категориям </w:t>
      </w:r>
      <w:r w:rsidRPr="00FF3BEB">
        <w:rPr>
          <w:rFonts w:ascii="Times New Roman" w:hAnsi="Times New Roman" w:cs="Times New Roman"/>
          <w:sz w:val="24"/>
          <w:szCs w:val="24"/>
        </w:rPr>
        <w:t xml:space="preserve">граждан, осуществляющим строительство индивидуального жилья </w:t>
      </w:r>
      <w:r>
        <w:rPr>
          <w:rFonts w:ascii="Times New Roman" w:hAnsi="Times New Roman" w:cs="Times New Roman"/>
          <w:sz w:val="24"/>
          <w:szCs w:val="24"/>
        </w:rPr>
        <w:t xml:space="preserve">в городе Югорске </w:t>
      </w:r>
      <w:r w:rsidRPr="008134A4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4A4">
        <w:rPr>
          <w:rFonts w:ascii="Times New Roman" w:hAnsi="Times New Roman" w:cs="Times New Roman"/>
          <w:sz w:val="24"/>
          <w:szCs w:val="24"/>
        </w:rPr>
        <w:t xml:space="preserve"> Порядок)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34A4">
        <w:rPr>
          <w:rFonts w:ascii="Times New Roman" w:hAnsi="Times New Roman" w:cs="Times New Roman"/>
          <w:sz w:val="24"/>
          <w:szCs w:val="24"/>
        </w:rPr>
        <w:t xml:space="preserve"> устанавливает </w:t>
      </w:r>
      <w:r>
        <w:rPr>
          <w:rFonts w:ascii="Times New Roman" w:hAnsi="Times New Roman" w:cs="Times New Roman"/>
          <w:sz w:val="24"/>
          <w:szCs w:val="24"/>
        </w:rPr>
        <w:t>категории граждан, имеющих право на компенсацию части затрат на строительство индивидуального жилья, порядок их учета, размер и порядок осуществления единовременной денежной выплаты гражданам</w:t>
      </w:r>
      <w:r w:rsidRPr="008134A4">
        <w:rPr>
          <w:rFonts w:ascii="Times New Roman" w:hAnsi="Times New Roman" w:cs="Times New Roman"/>
          <w:sz w:val="24"/>
          <w:szCs w:val="24"/>
        </w:rPr>
        <w:t>.</w:t>
      </w:r>
    </w:p>
    <w:p w:rsidR="00B23AF2" w:rsidRDefault="00B23AF2" w:rsidP="00B23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AF2" w:rsidRDefault="00B23AF2" w:rsidP="00B23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102">
        <w:rPr>
          <w:rFonts w:ascii="Times New Roman" w:hAnsi="Times New Roman" w:cs="Times New Roman"/>
          <w:b/>
          <w:sz w:val="24"/>
          <w:szCs w:val="24"/>
        </w:rPr>
        <w:t>2. Граждане, имеющие право на получение единовременной денежной выплаты</w:t>
      </w:r>
    </w:p>
    <w:p w:rsidR="00B23AF2" w:rsidRPr="00EC0102" w:rsidRDefault="00B23AF2" w:rsidP="00B23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4A795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Порядком право на получение единовременной денежной выплаты с целью компенсации части затрат, связанных со строительством жилья</w:t>
      </w:r>
      <w:r w:rsidRPr="004A795F">
        <w:rPr>
          <w:rFonts w:ascii="Times New Roman" w:hAnsi="Times New Roman" w:cs="Times New Roman"/>
          <w:sz w:val="24"/>
          <w:szCs w:val="24"/>
        </w:rPr>
        <w:t>, имеют следующие категории граждан: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A79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8F242F">
        <w:rPr>
          <w:rFonts w:ascii="Times New Roman" w:hAnsi="Times New Roman" w:cs="Times New Roman"/>
          <w:sz w:val="24"/>
          <w:szCs w:val="24"/>
        </w:rPr>
        <w:t> </w:t>
      </w:r>
      <w:r w:rsidRPr="004A795F">
        <w:rPr>
          <w:rFonts w:ascii="Times New Roman" w:hAnsi="Times New Roman" w:cs="Times New Roman"/>
          <w:sz w:val="24"/>
          <w:szCs w:val="24"/>
        </w:rPr>
        <w:t xml:space="preserve">граждане, </w:t>
      </w:r>
      <w:r>
        <w:rPr>
          <w:rFonts w:ascii="Times New Roman" w:hAnsi="Times New Roman" w:cs="Times New Roman"/>
          <w:sz w:val="24"/>
          <w:szCs w:val="24"/>
        </w:rPr>
        <w:t>нуждающиеся в жилых помещениях, признанные таковыми по основаниям, предусмотренным статьёй 51 Жилищного кодекса Российской Федерации</w:t>
      </w:r>
      <w:r w:rsidRPr="004A795F">
        <w:rPr>
          <w:rFonts w:ascii="Times New Roman" w:hAnsi="Times New Roman" w:cs="Times New Roman"/>
          <w:sz w:val="24"/>
          <w:szCs w:val="24"/>
        </w:rPr>
        <w:t>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.1.2.</w:t>
      </w:r>
      <w:r w:rsidRPr="004A795F">
        <w:rPr>
          <w:rFonts w:ascii="Times New Roman" w:hAnsi="Times New Roman" w:cs="Times New Roman"/>
          <w:sz w:val="24"/>
          <w:szCs w:val="24"/>
        </w:rPr>
        <w:t xml:space="preserve"> инвалиды</w:t>
      </w:r>
      <w:r>
        <w:rPr>
          <w:rFonts w:ascii="Times New Roman" w:hAnsi="Times New Roman" w:cs="Times New Roman"/>
          <w:sz w:val="24"/>
          <w:szCs w:val="24"/>
        </w:rPr>
        <w:t xml:space="preserve"> и семьи, имеющие детей инвалидов</w:t>
      </w:r>
      <w:r w:rsidRPr="004A795F">
        <w:rPr>
          <w:rFonts w:ascii="Times New Roman" w:hAnsi="Times New Roman" w:cs="Times New Roman"/>
          <w:sz w:val="24"/>
          <w:szCs w:val="24"/>
        </w:rPr>
        <w:t>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4A79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795F">
        <w:rPr>
          <w:rFonts w:ascii="Times New Roman" w:hAnsi="Times New Roman" w:cs="Times New Roman"/>
          <w:sz w:val="24"/>
          <w:szCs w:val="24"/>
        </w:rPr>
        <w:t xml:space="preserve"> граждане, имеющие трех и более детей;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4A79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795F">
        <w:rPr>
          <w:rFonts w:ascii="Times New Roman" w:hAnsi="Times New Roman" w:cs="Times New Roman"/>
          <w:sz w:val="24"/>
          <w:szCs w:val="24"/>
        </w:rPr>
        <w:t xml:space="preserve"> лица, усыновившие (удочерившие) одного и более детей-сирот и детей, оставшихся без попечения родителей;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</w:t>
      </w:r>
      <w:r w:rsidRPr="004A795F">
        <w:rPr>
          <w:rFonts w:ascii="Times New Roman" w:hAnsi="Times New Roman" w:cs="Times New Roman"/>
          <w:sz w:val="24"/>
          <w:szCs w:val="24"/>
        </w:rPr>
        <w:t xml:space="preserve"> ветераны Великой Отечественной войны, ветераны боевых действий, ветераны военной службы, ветераны государственной службы и ветераны труда, а также члены семей погибших (умерших) инвалидов войны, участников Великой Отечественной войны и ветеранов боевых действий, на которых распространяются меры социальной поддержки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795F">
        <w:rPr>
          <w:rFonts w:ascii="Times New Roman" w:hAnsi="Times New Roman" w:cs="Times New Roman"/>
          <w:sz w:val="24"/>
          <w:szCs w:val="24"/>
        </w:rPr>
        <w:t>О ветеранах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795F">
        <w:rPr>
          <w:rFonts w:ascii="Times New Roman" w:hAnsi="Times New Roman" w:cs="Times New Roman"/>
          <w:sz w:val="24"/>
          <w:szCs w:val="24"/>
        </w:rPr>
        <w:t>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</w:t>
      </w:r>
      <w:r w:rsidRPr="004A79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795F">
        <w:rPr>
          <w:rFonts w:ascii="Times New Roman" w:hAnsi="Times New Roman" w:cs="Times New Roman"/>
          <w:sz w:val="24"/>
          <w:szCs w:val="24"/>
        </w:rPr>
        <w:t xml:space="preserve"> лица, на которых распространяются меры социальной поддержки, установленные Федеральными законами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795F">
        <w:rPr>
          <w:rFonts w:ascii="Times New Roman" w:hAnsi="Times New Roman" w:cs="Times New Roman"/>
          <w:sz w:val="24"/>
          <w:szCs w:val="24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79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795F">
        <w:rPr>
          <w:rFonts w:ascii="Times New Roman" w:hAnsi="Times New Roman" w:cs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795F">
        <w:rPr>
          <w:rFonts w:ascii="Times New Roman" w:hAnsi="Times New Roman" w:cs="Times New Roman"/>
          <w:sz w:val="24"/>
          <w:szCs w:val="24"/>
        </w:rPr>
        <w:t>Маяк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795F">
        <w:rPr>
          <w:rFonts w:ascii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4A795F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A79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795F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</w:t>
      </w:r>
      <w:proofErr w:type="gramEnd"/>
      <w:r w:rsidRPr="004A795F">
        <w:rPr>
          <w:rFonts w:ascii="Times New Roman" w:hAnsi="Times New Roman" w:cs="Times New Roman"/>
          <w:sz w:val="24"/>
          <w:szCs w:val="24"/>
        </w:rPr>
        <w:t xml:space="preserve"> АЭС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795F">
        <w:rPr>
          <w:rFonts w:ascii="Times New Roman" w:hAnsi="Times New Roman" w:cs="Times New Roman"/>
          <w:sz w:val="24"/>
          <w:szCs w:val="24"/>
        </w:rPr>
        <w:t>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</w:t>
      </w:r>
      <w:r w:rsidRPr="004A79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795F">
        <w:rPr>
          <w:rFonts w:ascii="Times New Roman" w:hAnsi="Times New Roman" w:cs="Times New Roman"/>
          <w:sz w:val="24"/>
          <w:szCs w:val="24"/>
        </w:rPr>
        <w:t>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795F">
        <w:rPr>
          <w:rFonts w:ascii="Times New Roman" w:hAnsi="Times New Roman" w:cs="Times New Roman"/>
          <w:sz w:val="24"/>
          <w:szCs w:val="24"/>
        </w:rPr>
        <w:t xml:space="preserve"> начиная с 3 сентября 1945 года (независимо от воинского звания и причин смерти, кроме случаев противоправных действий)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795F">
        <w:rPr>
          <w:rFonts w:ascii="Times New Roman" w:hAnsi="Times New Roman" w:cs="Times New Roman"/>
          <w:sz w:val="24"/>
          <w:szCs w:val="24"/>
        </w:rPr>
        <w:t xml:space="preserve"> либо умершего вследствие ранения, травмы, контузии, увечья или заболевания, полученного в период прохождения военной службы (сборов) и подтвержденного</w:t>
      </w:r>
      <w:proofErr w:type="gramEnd"/>
      <w:r w:rsidRPr="004A795F">
        <w:rPr>
          <w:rFonts w:ascii="Times New Roman" w:hAnsi="Times New Roman" w:cs="Times New Roman"/>
          <w:sz w:val="24"/>
          <w:szCs w:val="24"/>
        </w:rPr>
        <w:t xml:space="preserve"> документами, независимо от даты смерти;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4A795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795F">
        <w:rPr>
          <w:rFonts w:ascii="Times New Roman" w:hAnsi="Times New Roman" w:cs="Times New Roman"/>
          <w:sz w:val="24"/>
          <w:szCs w:val="24"/>
        </w:rPr>
        <w:t>молодые семьи;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2.1.9.</w:t>
      </w:r>
      <w:r w:rsidR="008F242F">
        <w:rPr>
          <w:rFonts w:ascii="Times New Roman" w:hAnsi="Times New Roman" w:cs="Times New Roman"/>
          <w:sz w:val="24"/>
          <w:szCs w:val="24"/>
        </w:rPr>
        <w:t> </w:t>
      </w:r>
      <w:r w:rsidRPr="004A795F">
        <w:rPr>
          <w:rFonts w:ascii="Times New Roman" w:hAnsi="Times New Roman" w:cs="Times New Roman"/>
          <w:sz w:val="24"/>
          <w:szCs w:val="24"/>
        </w:rPr>
        <w:t xml:space="preserve">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Законом Ханты-Мансийского автономного округа - Югры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795F">
        <w:rPr>
          <w:rFonts w:ascii="Times New Roman" w:hAnsi="Times New Roman" w:cs="Times New Roman"/>
          <w:sz w:val="24"/>
          <w:szCs w:val="24"/>
        </w:rPr>
        <w:t xml:space="preserve">О государственной социальной помощи и дополнительных мерах социальной помощи населению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795F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795F">
        <w:rPr>
          <w:rFonts w:ascii="Times New Roman" w:hAnsi="Times New Roman" w:cs="Times New Roman"/>
          <w:sz w:val="24"/>
          <w:szCs w:val="24"/>
        </w:rPr>
        <w:t>;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4A79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4A795F">
        <w:rPr>
          <w:rFonts w:ascii="Times New Roman" w:hAnsi="Times New Roman" w:cs="Times New Roman"/>
          <w:sz w:val="24"/>
          <w:szCs w:val="24"/>
        </w:rPr>
        <w:t xml:space="preserve"> бывшие несовершеннолетние узники концлагерей, гетто и других мест принудительного содержания, созданных фашистами и их союзникам</w:t>
      </w:r>
      <w:r>
        <w:rPr>
          <w:rFonts w:ascii="Times New Roman" w:hAnsi="Times New Roman" w:cs="Times New Roman"/>
          <w:sz w:val="24"/>
          <w:szCs w:val="24"/>
        </w:rPr>
        <w:t>и в период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торой мировой войны;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2.1.11. пенсионеры по старости;</w:t>
      </w:r>
    </w:p>
    <w:p w:rsidR="00B23AF2" w:rsidRPr="009430B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2.1.12. работники муниципальных учреждений и предприятий, финансируемых за счёт средств бюджета города Югорска</w:t>
      </w:r>
      <w:r w:rsidRPr="009430B1">
        <w:rPr>
          <w:rFonts w:ascii="Times New Roman" w:hAnsi="Times New Roman" w:cs="Times New Roman"/>
          <w:sz w:val="24"/>
          <w:szCs w:val="24"/>
        </w:rPr>
        <w:t>.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proofErr w:type="gramStart"/>
      <w:r w:rsidRPr="004A795F">
        <w:rPr>
          <w:rFonts w:ascii="Times New Roman" w:hAnsi="Times New Roman" w:cs="Times New Roman"/>
          <w:sz w:val="24"/>
          <w:szCs w:val="24"/>
        </w:rPr>
        <w:t>В целях настояще</w:t>
      </w:r>
      <w:r>
        <w:rPr>
          <w:rFonts w:ascii="Times New Roman" w:hAnsi="Times New Roman" w:cs="Times New Roman"/>
          <w:sz w:val="24"/>
          <w:szCs w:val="24"/>
        </w:rPr>
        <w:t>го Порядка</w:t>
      </w:r>
      <w:r w:rsidRPr="004A795F">
        <w:rPr>
          <w:rFonts w:ascii="Times New Roman" w:hAnsi="Times New Roman" w:cs="Times New Roman"/>
          <w:sz w:val="24"/>
          <w:szCs w:val="24"/>
        </w:rPr>
        <w:t xml:space="preserve"> гражданами, имеющими трех и более детей, признаются граждане Российской Федерации, прожив</w:t>
      </w:r>
      <w:r>
        <w:rPr>
          <w:rFonts w:ascii="Times New Roman" w:hAnsi="Times New Roman" w:cs="Times New Roman"/>
          <w:sz w:val="24"/>
          <w:szCs w:val="24"/>
        </w:rPr>
        <w:t>ающие</w:t>
      </w:r>
      <w:r w:rsidRPr="004A795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Pr="004A795F">
        <w:rPr>
          <w:rFonts w:ascii="Times New Roman" w:hAnsi="Times New Roman" w:cs="Times New Roman"/>
          <w:sz w:val="24"/>
          <w:szCs w:val="24"/>
        </w:rPr>
        <w:t xml:space="preserve"> (родители, усыновители), которые имеют трех и более детей - граждан Российской Федерации в возрасте до 18 лет, в том числе пасынков, падчериц, а также усыновленных детей, проживающих совместно с ними и не достигших возраста 18 лет.</w:t>
      </w:r>
      <w:proofErr w:type="gramEnd"/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4A795F">
        <w:rPr>
          <w:rFonts w:ascii="Times New Roman" w:hAnsi="Times New Roman" w:cs="Times New Roman"/>
          <w:sz w:val="24"/>
          <w:szCs w:val="24"/>
        </w:rPr>
        <w:t>В целях настояще</w:t>
      </w:r>
      <w:r>
        <w:rPr>
          <w:rFonts w:ascii="Times New Roman" w:hAnsi="Times New Roman" w:cs="Times New Roman"/>
          <w:sz w:val="24"/>
          <w:szCs w:val="24"/>
        </w:rPr>
        <w:t>го Порядка</w:t>
      </w:r>
      <w:r w:rsidRPr="004A795F">
        <w:rPr>
          <w:rFonts w:ascii="Times New Roman" w:hAnsi="Times New Roman" w:cs="Times New Roman"/>
          <w:sz w:val="24"/>
          <w:szCs w:val="24"/>
        </w:rPr>
        <w:t xml:space="preserve"> молодыми семьями признаются граждане Российской Федерации, прожив</w:t>
      </w:r>
      <w:r>
        <w:rPr>
          <w:rFonts w:ascii="Times New Roman" w:hAnsi="Times New Roman" w:cs="Times New Roman"/>
          <w:sz w:val="24"/>
          <w:szCs w:val="24"/>
        </w:rPr>
        <w:t>ающие</w:t>
      </w:r>
      <w:r w:rsidRPr="004A795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Pr="004A7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состоящие в браке, либо семьи, состоящей из одного родителя, воспитывающего ребёнка в возрасте до 18 лет</w:t>
      </w:r>
      <w:r w:rsidRPr="004A795F">
        <w:rPr>
          <w:rFonts w:ascii="Times New Roman" w:hAnsi="Times New Roman" w:cs="Times New Roman"/>
          <w:sz w:val="24"/>
          <w:szCs w:val="24"/>
        </w:rPr>
        <w:t xml:space="preserve">. При этом возраст каждого </w:t>
      </w:r>
      <w:r>
        <w:rPr>
          <w:rFonts w:ascii="Times New Roman" w:hAnsi="Times New Roman" w:cs="Times New Roman"/>
          <w:sz w:val="24"/>
          <w:szCs w:val="24"/>
        </w:rPr>
        <w:t xml:space="preserve">супруга, родителя, воспитывающего ребёнка в возрасте до 18 лет, </w:t>
      </w:r>
      <w:r w:rsidRPr="004A795F">
        <w:rPr>
          <w:rFonts w:ascii="Times New Roman" w:hAnsi="Times New Roman" w:cs="Times New Roman"/>
          <w:sz w:val="24"/>
          <w:szCs w:val="24"/>
        </w:rPr>
        <w:t>не должен превышать 35 лет на д</w:t>
      </w:r>
      <w:r>
        <w:rPr>
          <w:rFonts w:ascii="Times New Roman" w:hAnsi="Times New Roman" w:cs="Times New Roman"/>
          <w:sz w:val="24"/>
          <w:szCs w:val="24"/>
        </w:rPr>
        <w:t>ату регистрации права собственности.</w:t>
      </w:r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1A5D9E">
        <w:rPr>
          <w:rFonts w:ascii="Times New Roman" w:hAnsi="Times New Roman" w:cs="Times New Roman"/>
          <w:sz w:val="24"/>
          <w:szCs w:val="24"/>
        </w:rPr>
        <w:t xml:space="preserve">В целях настоящего Порядка </w:t>
      </w:r>
      <w:r>
        <w:rPr>
          <w:rFonts w:ascii="Times New Roman" w:hAnsi="Times New Roman" w:cs="Times New Roman"/>
          <w:sz w:val="24"/>
          <w:szCs w:val="24"/>
        </w:rPr>
        <w:t xml:space="preserve">для категории граждан, предусмотренной пунктом 2.1.1. настоящего Порядка, при определении </w:t>
      </w:r>
      <w:r w:rsidRPr="001A5D9E">
        <w:rPr>
          <w:rFonts w:ascii="Times New Roman" w:hAnsi="Times New Roman" w:cs="Times New Roman"/>
          <w:sz w:val="24"/>
          <w:szCs w:val="24"/>
        </w:rPr>
        <w:t>нужда</w:t>
      </w:r>
      <w:r>
        <w:rPr>
          <w:rFonts w:ascii="Times New Roman" w:hAnsi="Times New Roman" w:cs="Times New Roman"/>
          <w:sz w:val="24"/>
          <w:szCs w:val="24"/>
        </w:rPr>
        <w:t xml:space="preserve">емости </w:t>
      </w:r>
      <w:r w:rsidRPr="001A5D9E">
        <w:rPr>
          <w:rFonts w:ascii="Times New Roman" w:hAnsi="Times New Roman" w:cs="Times New Roman"/>
          <w:sz w:val="24"/>
          <w:szCs w:val="24"/>
        </w:rPr>
        <w:t>в жилых помещениях по основаниям, предусмотренным статьёй 51 Жилищного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не учитывается </w:t>
      </w:r>
      <w:r w:rsidRPr="001A5D9E">
        <w:rPr>
          <w:rFonts w:ascii="Times New Roman" w:hAnsi="Times New Roman" w:cs="Times New Roman"/>
          <w:sz w:val="24"/>
          <w:szCs w:val="24"/>
        </w:rPr>
        <w:t>вновь построенн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A5D9E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A5D9E">
        <w:rPr>
          <w:rFonts w:ascii="Times New Roman" w:hAnsi="Times New Roman" w:cs="Times New Roman"/>
          <w:sz w:val="24"/>
          <w:szCs w:val="24"/>
        </w:rPr>
        <w:t xml:space="preserve"> жил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A5D9E">
        <w:rPr>
          <w:rFonts w:ascii="Times New Roman" w:hAnsi="Times New Roman" w:cs="Times New Roman"/>
          <w:sz w:val="24"/>
          <w:szCs w:val="24"/>
        </w:rPr>
        <w:t xml:space="preserve"> дом (квартир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5D9E">
        <w:rPr>
          <w:rFonts w:ascii="Times New Roman" w:hAnsi="Times New Roman" w:cs="Times New Roman"/>
          <w:sz w:val="24"/>
          <w:szCs w:val="24"/>
        </w:rPr>
        <w:t xml:space="preserve"> в жил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A5D9E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5D9E">
        <w:rPr>
          <w:rFonts w:ascii="Times New Roman" w:hAnsi="Times New Roman" w:cs="Times New Roman"/>
          <w:sz w:val="24"/>
          <w:szCs w:val="24"/>
        </w:rPr>
        <w:t xml:space="preserve"> блокированной застройки)</w:t>
      </w:r>
      <w:r>
        <w:rPr>
          <w:rFonts w:ascii="Times New Roman" w:hAnsi="Times New Roman" w:cs="Times New Roman"/>
          <w:sz w:val="24"/>
          <w:szCs w:val="24"/>
        </w:rPr>
        <w:t xml:space="preserve">, за </w:t>
      </w:r>
      <w:r w:rsidRPr="008B73CF">
        <w:rPr>
          <w:rFonts w:ascii="Times New Roman" w:hAnsi="Times New Roman" w:cs="Times New Roman"/>
          <w:sz w:val="24"/>
          <w:szCs w:val="24"/>
        </w:rPr>
        <w:t>компенсаци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B73CF">
        <w:rPr>
          <w:rFonts w:ascii="Times New Roman" w:hAnsi="Times New Roman" w:cs="Times New Roman"/>
          <w:sz w:val="24"/>
          <w:szCs w:val="24"/>
        </w:rPr>
        <w:t xml:space="preserve"> части затрат на строительство </w:t>
      </w:r>
      <w:r>
        <w:rPr>
          <w:rFonts w:ascii="Times New Roman" w:hAnsi="Times New Roman" w:cs="Times New Roman"/>
          <w:sz w:val="24"/>
          <w:szCs w:val="24"/>
        </w:rPr>
        <w:t>которого они обратились</w:t>
      </w:r>
      <w:r w:rsidRPr="001A5D9E">
        <w:rPr>
          <w:rFonts w:ascii="Times New Roman" w:hAnsi="Times New Roman" w:cs="Times New Roman"/>
          <w:sz w:val="24"/>
          <w:szCs w:val="24"/>
        </w:rPr>
        <w:t>.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4A795F">
        <w:rPr>
          <w:rFonts w:ascii="Times New Roman" w:hAnsi="Times New Roman" w:cs="Times New Roman"/>
          <w:sz w:val="24"/>
          <w:szCs w:val="24"/>
        </w:rPr>
        <w:t xml:space="preserve">Граждане, относящиеся одновременно к нескольким категориям, указанным в пункте </w:t>
      </w:r>
      <w:r>
        <w:rPr>
          <w:rFonts w:ascii="Times New Roman" w:hAnsi="Times New Roman" w:cs="Times New Roman"/>
          <w:sz w:val="24"/>
          <w:szCs w:val="24"/>
        </w:rPr>
        <w:t>2.1</w:t>
      </w:r>
      <w:r w:rsidRPr="004A795F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 Порядка</w:t>
      </w:r>
      <w:r w:rsidRPr="004A795F">
        <w:rPr>
          <w:rFonts w:ascii="Times New Roman" w:hAnsi="Times New Roman" w:cs="Times New Roman"/>
          <w:sz w:val="24"/>
          <w:szCs w:val="24"/>
        </w:rPr>
        <w:t xml:space="preserve">, имеют право </w:t>
      </w:r>
      <w:r>
        <w:rPr>
          <w:rFonts w:ascii="Times New Roman" w:hAnsi="Times New Roman" w:cs="Times New Roman"/>
          <w:sz w:val="24"/>
          <w:szCs w:val="24"/>
        </w:rPr>
        <w:t xml:space="preserve">на получение единовременной денежной выплаты в соответствии с настоящим Порядком </w:t>
      </w:r>
      <w:r w:rsidRPr="004A795F">
        <w:rPr>
          <w:rFonts w:ascii="Times New Roman" w:hAnsi="Times New Roman" w:cs="Times New Roman"/>
          <w:sz w:val="24"/>
          <w:szCs w:val="24"/>
        </w:rPr>
        <w:t>только один раз.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EB529C">
        <w:rPr>
          <w:rFonts w:ascii="Times New Roman" w:hAnsi="Times New Roman" w:cs="Times New Roman"/>
          <w:sz w:val="24"/>
          <w:szCs w:val="24"/>
        </w:rPr>
        <w:t xml:space="preserve">Граждане, относящиеся к категориям, указанным в пункте </w:t>
      </w:r>
      <w:r>
        <w:rPr>
          <w:rFonts w:ascii="Times New Roman" w:hAnsi="Times New Roman" w:cs="Times New Roman"/>
          <w:sz w:val="24"/>
          <w:szCs w:val="24"/>
        </w:rPr>
        <w:t>2.1</w:t>
      </w:r>
      <w:r w:rsidRPr="00EB529C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 Порядка,</w:t>
      </w:r>
      <w:r w:rsidRPr="00EB529C">
        <w:rPr>
          <w:rFonts w:ascii="Times New Roman" w:hAnsi="Times New Roman" w:cs="Times New Roman"/>
          <w:sz w:val="24"/>
          <w:szCs w:val="24"/>
        </w:rPr>
        <w:t xml:space="preserve"> имеют право </w:t>
      </w:r>
      <w:r>
        <w:rPr>
          <w:rFonts w:ascii="Times New Roman" w:hAnsi="Times New Roman" w:cs="Times New Roman"/>
          <w:sz w:val="24"/>
          <w:szCs w:val="24"/>
        </w:rPr>
        <w:t>на получение единовременной денежной выплаты</w:t>
      </w:r>
      <w:r w:rsidRPr="00EB529C">
        <w:rPr>
          <w:rFonts w:ascii="Times New Roman" w:hAnsi="Times New Roman" w:cs="Times New Roman"/>
          <w:sz w:val="24"/>
          <w:szCs w:val="24"/>
        </w:rPr>
        <w:t>, если они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зарегистрировали право собственности на вновь построенные индивидуальные жилые дома (квартиры в жилых домах блокированной застройки) в городе Югорске, начиная с 01 января 2012 года и являются их собственниками на дату принятия решения о выплате единовременной денежной выплаты, предусмотренной настоящим Порядком.</w:t>
      </w:r>
      <w:proofErr w:type="gramEnd"/>
    </w:p>
    <w:p w:rsidR="00B23AF2" w:rsidRPr="004A795F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AF2" w:rsidRPr="00EB529C" w:rsidRDefault="00B23AF2" w:rsidP="00B23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B529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предоставления единовременной денежной выплаты </w:t>
      </w:r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F0B2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6F0B21">
        <w:rPr>
          <w:rFonts w:ascii="Times New Roman" w:hAnsi="Times New Roman" w:cs="Times New Roman"/>
          <w:sz w:val="24"/>
          <w:szCs w:val="24"/>
        </w:rPr>
        <w:t xml:space="preserve"> </w:t>
      </w:r>
      <w:r w:rsidRPr="00A52E4B">
        <w:rPr>
          <w:rFonts w:ascii="Times New Roman" w:hAnsi="Times New Roman" w:cs="Times New Roman"/>
          <w:sz w:val="24"/>
          <w:szCs w:val="24"/>
        </w:rPr>
        <w:t>(далее - Департамент)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B21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0B2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принятие документов от </w:t>
      </w:r>
      <w:r w:rsidRPr="006F0B21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0B21">
        <w:rPr>
          <w:rFonts w:ascii="Times New Roman" w:hAnsi="Times New Roman" w:cs="Times New Roman"/>
          <w:sz w:val="24"/>
          <w:szCs w:val="24"/>
        </w:rPr>
        <w:t xml:space="preserve"> желающих </w:t>
      </w:r>
      <w:r>
        <w:rPr>
          <w:rFonts w:ascii="Times New Roman" w:hAnsi="Times New Roman" w:cs="Times New Roman"/>
          <w:sz w:val="24"/>
          <w:szCs w:val="24"/>
        </w:rPr>
        <w:t>получить единовременную денежную выплату на компенсацию части затрат на строительство индивидуального жилья</w:t>
      </w:r>
      <w:r w:rsidRPr="006F0B21">
        <w:rPr>
          <w:rFonts w:ascii="Times New Roman" w:hAnsi="Times New Roman" w:cs="Times New Roman"/>
          <w:sz w:val="24"/>
          <w:szCs w:val="24"/>
        </w:rPr>
        <w:t>.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F0B21">
        <w:rPr>
          <w:rFonts w:ascii="Times New Roman" w:hAnsi="Times New Roman" w:cs="Times New Roman"/>
          <w:sz w:val="24"/>
          <w:szCs w:val="24"/>
        </w:rPr>
        <w:t xml:space="preserve">2. Для </w:t>
      </w:r>
      <w:r>
        <w:rPr>
          <w:rFonts w:ascii="Times New Roman" w:hAnsi="Times New Roman" w:cs="Times New Roman"/>
          <w:sz w:val="24"/>
          <w:szCs w:val="24"/>
        </w:rPr>
        <w:t>получения единовременной денежной выплаты в соответствии с настоящим Порядком</w:t>
      </w:r>
      <w:r w:rsidRPr="006F0B21">
        <w:rPr>
          <w:rFonts w:ascii="Times New Roman" w:hAnsi="Times New Roman" w:cs="Times New Roman"/>
          <w:sz w:val="24"/>
          <w:szCs w:val="24"/>
        </w:rPr>
        <w:t xml:space="preserve"> гражданин подает в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6F0B21">
        <w:rPr>
          <w:rFonts w:ascii="Times New Roman" w:hAnsi="Times New Roman" w:cs="Times New Roman"/>
          <w:sz w:val="24"/>
          <w:szCs w:val="24"/>
        </w:rPr>
        <w:t>заявление и прилагает копии необходимых документов.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F0B21">
        <w:rPr>
          <w:rFonts w:ascii="Times New Roman" w:hAnsi="Times New Roman" w:cs="Times New Roman"/>
          <w:sz w:val="24"/>
          <w:szCs w:val="24"/>
        </w:rPr>
        <w:t xml:space="preserve">3. К заявлению о </w:t>
      </w:r>
      <w:r>
        <w:rPr>
          <w:rFonts w:ascii="Times New Roman" w:hAnsi="Times New Roman" w:cs="Times New Roman"/>
          <w:sz w:val="24"/>
          <w:szCs w:val="24"/>
        </w:rPr>
        <w:t>предоставлении единовременной денежной выплаты</w:t>
      </w:r>
      <w:r w:rsidRPr="006F0B21">
        <w:rPr>
          <w:rFonts w:ascii="Times New Roman" w:hAnsi="Times New Roman" w:cs="Times New Roman"/>
          <w:sz w:val="24"/>
          <w:szCs w:val="24"/>
        </w:rPr>
        <w:t xml:space="preserve"> прилагаются копии следующих документов: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</w:t>
      </w:r>
      <w:r w:rsidRPr="006F0B21">
        <w:rPr>
          <w:rFonts w:ascii="Times New Roman" w:hAnsi="Times New Roman" w:cs="Times New Roman"/>
          <w:sz w:val="24"/>
          <w:szCs w:val="24"/>
        </w:rPr>
        <w:t xml:space="preserve"> документ, подтверждающий отнесение гражданина к одной из категорий, указанных в пункте </w:t>
      </w:r>
      <w:r>
        <w:rPr>
          <w:rFonts w:ascii="Times New Roman" w:hAnsi="Times New Roman" w:cs="Times New Roman"/>
          <w:sz w:val="24"/>
          <w:szCs w:val="24"/>
        </w:rPr>
        <w:t>2.1 Порядка</w:t>
      </w:r>
      <w:r w:rsidRPr="006F0B21">
        <w:rPr>
          <w:rFonts w:ascii="Times New Roman" w:hAnsi="Times New Roman" w:cs="Times New Roman"/>
          <w:sz w:val="24"/>
          <w:szCs w:val="24"/>
        </w:rPr>
        <w:t>;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="008F24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собственности на индивидуальный жилой дом (квартиру в жилом доме блокированной застройки);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разрешение на строительство, оформленное в соответствии со статьёй 51 Градостроительного кодекса РФ (для индивидуальных жилых домов) или разрешение на ввод объекта в эксплуатацию, оформленное в соответствии со статьёй 55 Градостроительного кодекса РФ (для жилых домов блокированной застройки);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реквизиты счёта для перечисления единовременной денежной выплаты.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6F0B21">
        <w:rPr>
          <w:rFonts w:ascii="Times New Roman" w:hAnsi="Times New Roman" w:cs="Times New Roman"/>
          <w:sz w:val="24"/>
          <w:szCs w:val="24"/>
        </w:rPr>
        <w:t>Заявление о принятии на учет регистрируется в книге регистрации заявлений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6F0B21">
        <w:rPr>
          <w:rFonts w:ascii="Times New Roman" w:hAnsi="Times New Roman" w:cs="Times New Roman"/>
          <w:sz w:val="24"/>
          <w:szCs w:val="24"/>
        </w:rPr>
        <w:t xml:space="preserve"> В книге регистрации заявлений граждан не допускаются подчистки. 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6F0B21">
        <w:rPr>
          <w:rFonts w:ascii="Times New Roman" w:hAnsi="Times New Roman" w:cs="Times New Roman"/>
          <w:sz w:val="24"/>
          <w:szCs w:val="24"/>
        </w:rPr>
        <w:t xml:space="preserve">Гражданину, подавшему заявление о </w:t>
      </w:r>
      <w:r>
        <w:rPr>
          <w:rFonts w:ascii="Times New Roman" w:hAnsi="Times New Roman" w:cs="Times New Roman"/>
          <w:sz w:val="24"/>
          <w:szCs w:val="24"/>
        </w:rPr>
        <w:t>предоставлении единовременной денежной выплаты,</w:t>
      </w:r>
      <w:r w:rsidRPr="006F0B21">
        <w:rPr>
          <w:rFonts w:ascii="Times New Roman" w:hAnsi="Times New Roman" w:cs="Times New Roman"/>
          <w:sz w:val="24"/>
          <w:szCs w:val="24"/>
        </w:rPr>
        <w:t xml:space="preserve"> выдается расписка в получении заявления и копий документов с указанием их перечня, даты и времени получения.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Pr="006F0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6F0B21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6F0B21">
        <w:rPr>
          <w:rFonts w:ascii="Times New Roman" w:hAnsi="Times New Roman" w:cs="Times New Roman"/>
          <w:sz w:val="24"/>
          <w:szCs w:val="24"/>
        </w:rPr>
        <w:t xml:space="preserve"> рабочих дней с</w:t>
      </w:r>
      <w:r>
        <w:rPr>
          <w:rFonts w:ascii="Times New Roman" w:hAnsi="Times New Roman" w:cs="Times New Roman"/>
          <w:sz w:val="24"/>
          <w:szCs w:val="24"/>
        </w:rPr>
        <w:t>о дня</w:t>
      </w:r>
      <w:r w:rsidRPr="006F0B21">
        <w:rPr>
          <w:rFonts w:ascii="Times New Roman" w:hAnsi="Times New Roman" w:cs="Times New Roman"/>
          <w:sz w:val="24"/>
          <w:szCs w:val="24"/>
        </w:rPr>
        <w:t xml:space="preserve"> принятия заявления и копий документов осуществляет их проверку на соответствие требованиям, установленным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и подготавливает проект решения о предоставлении единовременной денежной выплаты либо об отказе в её предоставлении</w:t>
      </w:r>
      <w:r w:rsidRPr="006F0B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6F0B21">
        <w:rPr>
          <w:rFonts w:ascii="Times New Roman" w:hAnsi="Times New Roman" w:cs="Times New Roman"/>
          <w:sz w:val="24"/>
          <w:szCs w:val="24"/>
        </w:rPr>
        <w:t xml:space="preserve"> Решение </w:t>
      </w: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Pr="007D7F69">
        <w:rPr>
          <w:rFonts w:ascii="Times New Roman" w:hAnsi="Times New Roman" w:cs="Times New Roman"/>
          <w:sz w:val="24"/>
          <w:szCs w:val="24"/>
        </w:rPr>
        <w:t xml:space="preserve"> единовременной денежной выплаты либо об отказе в её </w:t>
      </w:r>
      <w:r>
        <w:rPr>
          <w:rFonts w:ascii="Times New Roman" w:hAnsi="Times New Roman" w:cs="Times New Roman"/>
          <w:sz w:val="24"/>
          <w:szCs w:val="24"/>
        </w:rPr>
        <w:t>предоставлении</w:t>
      </w:r>
      <w:r w:rsidRPr="007D7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оформляется постановлением администрации города Югорска и</w:t>
      </w:r>
      <w:r w:rsidRPr="006F0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выдаётся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направляется гражданину, подавшему соответствующее заявление, не позднее чем через три рабочих дня </w:t>
      </w:r>
      <w:r w:rsidRPr="00DF1EEF">
        <w:rPr>
          <w:rFonts w:ascii="Times New Roman" w:hAnsi="Times New Roman" w:cs="Times New Roman"/>
          <w:sz w:val="24"/>
          <w:szCs w:val="24"/>
        </w:rPr>
        <w:t>со дня принятия такого решения.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Pr="006F0B21">
        <w:rPr>
          <w:rFonts w:ascii="Times New Roman" w:hAnsi="Times New Roman" w:cs="Times New Roman"/>
          <w:sz w:val="24"/>
          <w:szCs w:val="24"/>
        </w:rPr>
        <w:t xml:space="preserve"> Отказ в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Pr="00DF1EEF">
        <w:rPr>
          <w:rFonts w:ascii="Times New Roman" w:hAnsi="Times New Roman" w:cs="Times New Roman"/>
          <w:sz w:val="24"/>
          <w:szCs w:val="24"/>
        </w:rPr>
        <w:t xml:space="preserve">единовременной денежной выплаты </w:t>
      </w:r>
      <w:r>
        <w:rPr>
          <w:rFonts w:ascii="Times New Roman" w:hAnsi="Times New Roman" w:cs="Times New Roman"/>
          <w:sz w:val="24"/>
          <w:szCs w:val="24"/>
        </w:rPr>
        <w:t>в соответствии с настоящим Порядком</w:t>
      </w:r>
      <w:r w:rsidRPr="006F0B21">
        <w:rPr>
          <w:rFonts w:ascii="Times New Roman" w:hAnsi="Times New Roman" w:cs="Times New Roman"/>
          <w:sz w:val="24"/>
          <w:szCs w:val="24"/>
        </w:rPr>
        <w:t xml:space="preserve"> допускается в случаях, если: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3.9.1.</w:t>
      </w:r>
      <w:r w:rsidRPr="006F0B21">
        <w:rPr>
          <w:rFonts w:ascii="Times New Roman" w:hAnsi="Times New Roman" w:cs="Times New Roman"/>
          <w:sz w:val="24"/>
          <w:szCs w:val="24"/>
        </w:rPr>
        <w:t xml:space="preserve"> не представлены все необходимые для принятия на учет документы;</w:t>
      </w:r>
    </w:p>
    <w:p w:rsidR="00B23AF2" w:rsidRPr="003120A7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3.9.2. </w:t>
      </w:r>
      <w:r w:rsidRPr="003120A7">
        <w:rPr>
          <w:rFonts w:ascii="Times New Roman" w:hAnsi="Times New Roman" w:cs="Times New Roman"/>
          <w:sz w:val="24"/>
          <w:szCs w:val="24"/>
        </w:rPr>
        <w:t>представлены документы, на основании которых гражданин не может быть принят на учет;</w:t>
      </w:r>
    </w:p>
    <w:p w:rsidR="00B23AF2" w:rsidRPr="006F0B21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3.9.3. право собственности гражданина зарегистрировано до 01.01.2012 года</w:t>
      </w:r>
      <w:r w:rsidRPr="006F0B21">
        <w:rPr>
          <w:rFonts w:ascii="Times New Roman" w:hAnsi="Times New Roman" w:cs="Times New Roman"/>
          <w:sz w:val="24"/>
          <w:szCs w:val="24"/>
        </w:rPr>
        <w:t>;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3.9.4.</w:t>
      </w:r>
      <w:r w:rsidRPr="006F0B21">
        <w:rPr>
          <w:rFonts w:ascii="Times New Roman" w:hAnsi="Times New Roman" w:cs="Times New Roman"/>
          <w:sz w:val="24"/>
          <w:szCs w:val="24"/>
        </w:rPr>
        <w:t xml:space="preserve"> указанному гражданину или членам его семьи был</w:t>
      </w:r>
      <w:r>
        <w:rPr>
          <w:rFonts w:ascii="Times New Roman" w:hAnsi="Times New Roman" w:cs="Times New Roman"/>
          <w:sz w:val="24"/>
          <w:szCs w:val="24"/>
        </w:rPr>
        <w:t>а предоставлена единовременная денежная выплата в соответствии с настоящим Порядком;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3.9.5. отсутствуют </w:t>
      </w:r>
      <w:r w:rsidRPr="0059662C">
        <w:rPr>
          <w:rFonts w:ascii="Times New Roman" w:hAnsi="Times New Roman" w:cs="Times New Roman"/>
          <w:sz w:val="24"/>
          <w:szCs w:val="24"/>
        </w:rPr>
        <w:t>бюджетны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662C">
        <w:rPr>
          <w:rFonts w:ascii="Times New Roman" w:hAnsi="Times New Roman" w:cs="Times New Roman"/>
          <w:sz w:val="24"/>
          <w:szCs w:val="24"/>
        </w:rPr>
        <w:t xml:space="preserve"> ассигновани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9662C">
        <w:rPr>
          <w:rFonts w:ascii="Times New Roman" w:hAnsi="Times New Roman" w:cs="Times New Roman"/>
          <w:sz w:val="24"/>
          <w:szCs w:val="24"/>
        </w:rPr>
        <w:t>, выделенны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662C">
        <w:rPr>
          <w:rFonts w:ascii="Times New Roman" w:hAnsi="Times New Roman" w:cs="Times New Roman"/>
          <w:sz w:val="24"/>
          <w:szCs w:val="24"/>
        </w:rPr>
        <w:t xml:space="preserve"> на реализацию мероприятия подпрограммы 2 «Стимулирование индивидуального жилищного строительства на территории города Югорска в 2012 году», долгосрочной целевой программы «Жилье» на 2012 – 2015 годы», утвержденной постановлением администрации города Югорска от 04.10.2012 № 2532.</w:t>
      </w:r>
    </w:p>
    <w:p w:rsidR="00B23AF2" w:rsidRDefault="00B23AF2" w:rsidP="00B23A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AF2" w:rsidRPr="00F07C02" w:rsidRDefault="00B23AF2" w:rsidP="00B23AF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C02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464140">
        <w:rPr>
          <w:rFonts w:ascii="Times New Roman" w:hAnsi="Times New Roman" w:cs="Times New Roman"/>
          <w:sz w:val="24"/>
          <w:szCs w:val="24"/>
        </w:rPr>
        <w:t xml:space="preserve">Единовременная денежная выплата с целью компенсации части затрат гражданам, осуществляющим строительство индивидуального жилья в городе Югорске,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в порядке очерёдности исходя из времени подачи заявления о предоставлении единовременной денежной выплаты </w:t>
      </w:r>
      <w:r w:rsidRPr="0059662C">
        <w:rPr>
          <w:rFonts w:ascii="Times New Roman" w:hAnsi="Times New Roman" w:cs="Times New Roman"/>
          <w:sz w:val="24"/>
          <w:szCs w:val="24"/>
        </w:rPr>
        <w:t xml:space="preserve">в размере 25 тысяч рублей </w:t>
      </w:r>
      <w:r>
        <w:rPr>
          <w:rFonts w:ascii="Times New Roman" w:hAnsi="Times New Roman" w:cs="Times New Roman"/>
          <w:sz w:val="24"/>
          <w:szCs w:val="24"/>
        </w:rPr>
        <w:t xml:space="preserve">в пределах бюджетных ассигнований, выделенных на реализацию </w:t>
      </w:r>
      <w:r w:rsidRPr="00A81A38">
        <w:rPr>
          <w:rFonts w:ascii="Times New Roman" w:hAnsi="Times New Roman" w:cs="Times New Roman"/>
          <w:sz w:val="24"/>
          <w:szCs w:val="24"/>
        </w:rPr>
        <w:t>мероприятия подпрограммы 2 «Стимулирование индивидуального жилищного строительства на территории города Югорска в 2012 году», долгосрочной целевой программы «Жилье</w:t>
      </w:r>
      <w:proofErr w:type="gramEnd"/>
      <w:r w:rsidRPr="00A81A38">
        <w:rPr>
          <w:rFonts w:ascii="Times New Roman" w:hAnsi="Times New Roman" w:cs="Times New Roman"/>
          <w:sz w:val="24"/>
          <w:szCs w:val="24"/>
        </w:rPr>
        <w:t>» на 2012 – 2015 годы», утвержденной постановлением администрации города Югорска от 04.10.2012 № 2532</w:t>
      </w:r>
      <w:r w:rsidRPr="00464140">
        <w:rPr>
          <w:rFonts w:ascii="Times New Roman" w:hAnsi="Times New Roman" w:cs="Times New Roman"/>
          <w:sz w:val="24"/>
          <w:szCs w:val="24"/>
        </w:rPr>
        <w:t>.</w:t>
      </w:r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Единовременная денежная выплата с целью </w:t>
      </w:r>
      <w:r w:rsidRPr="007B4C4D">
        <w:rPr>
          <w:rFonts w:ascii="Times New Roman" w:hAnsi="Times New Roman" w:cs="Times New Roman"/>
          <w:sz w:val="24"/>
          <w:szCs w:val="24"/>
        </w:rPr>
        <w:t>компенсации части затрат гражданам, осуществляющим строительство индивидуального жилья</w:t>
      </w:r>
      <w:r>
        <w:rPr>
          <w:rFonts w:ascii="Times New Roman" w:hAnsi="Times New Roman" w:cs="Times New Roman"/>
          <w:sz w:val="24"/>
          <w:szCs w:val="24"/>
        </w:rPr>
        <w:t xml:space="preserve"> в городе Югорске, производится за счёт средств бюджета города Югорска.</w:t>
      </w:r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7B4C4D">
        <w:rPr>
          <w:rFonts w:ascii="Times New Roman" w:hAnsi="Times New Roman" w:cs="Times New Roman"/>
          <w:sz w:val="24"/>
          <w:szCs w:val="24"/>
        </w:rPr>
        <w:t xml:space="preserve">В случае если индивидуальный жилой дом (квартира в жилом доме блокированной застройки) находится в собственности нескольких граждан, то единовременная выплата производится каждому из собственников пропорционально доле в праве собственности от общего размера, определённого </w:t>
      </w:r>
      <w:r>
        <w:rPr>
          <w:rFonts w:ascii="Times New Roman" w:hAnsi="Times New Roman" w:cs="Times New Roman"/>
          <w:sz w:val="24"/>
          <w:szCs w:val="24"/>
        </w:rPr>
        <w:t xml:space="preserve">в пункте 4.1 </w:t>
      </w:r>
      <w:r w:rsidRPr="007B4C4D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B4C4D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4C4D">
        <w:rPr>
          <w:rFonts w:ascii="Times New Roman" w:hAnsi="Times New Roman" w:cs="Times New Roman"/>
          <w:sz w:val="24"/>
          <w:szCs w:val="24"/>
        </w:rPr>
        <w:t>.</w:t>
      </w:r>
    </w:p>
    <w:p w:rsidR="00B23AF2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B23AF2" w:rsidRPr="008134A4" w:rsidRDefault="00B23AF2" w:rsidP="00B23A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3B26" w:rsidRDefault="00C74174"/>
    <w:sectPr w:rsidR="00C43B26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23AF2"/>
    <w:rsid w:val="00037B7D"/>
    <w:rsid w:val="000570C1"/>
    <w:rsid w:val="00153858"/>
    <w:rsid w:val="001713B9"/>
    <w:rsid w:val="001C36BE"/>
    <w:rsid w:val="001D14B3"/>
    <w:rsid w:val="001E53D8"/>
    <w:rsid w:val="001E6637"/>
    <w:rsid w:val="001E7371"/>
    <w:rsid w:val="001F51FD"/>
    <w:rsid w:val="002444EB"/>
    <w:rsid w:val="00245BE3"/>
    <w:rsid w:val="002A1BAD"/>
    <w:rsid w:val="002A1E98"/>
    <w:rsid w:val="002F77B1"/>
    <w:rsid w:val="003206E2"/>
    <w:rsid w:val="003A4A79"/>
    <w:rsid w:val="00430486"/>
    <w:rsid w:val="0049302B"/>
    <w:rsid w:val="00497650"/>
    <w:rsid w:val="004C1BC4"/>
    <w:rsid w:val="004D785A"/>
    <w:rsid w:val="004E172F"/>
    <w:rsid w:val="0050276C"/>
    <w:rsid w:val="00526507"/>
    <w:rsid w:val="0056771D"/>
    <w:rsid w:val="005D0BCF"/>
    <w:rsid w:val="005D3AC4"/>
    <w:rsid w:val="005E4566"/>
    <w:rsid w:val="005E488E"/>
    <w:rsid w:val="005E56BB"/>
    <w:rsid w:val="005E79C6"/>
    <w:rsid w:val="006332B1"/>
    <w:rsid w:val="00670C43"/>
    <w:rsid w:val="006C6064"/>
    <w:rsid w:val="00771AC8"/>
    <w:rsid w:val="007D56BD"/>
    <w:rsid w:val="0083095F"/>
    <w:rsid w:val="00873494"/>
    <w:rsid w:val="00890439"/>
    <w:rsid w:val="008F242F"/>
    <w:rsid w:val="008F50B2"/>
    <w:rsid w:val="008F665A"/>
    <w:rsid w:val="00942836"/>
    <w:rsid w:val="00947736"/>
    <w:rsid w:val="009F758B"/>
    <w:rsid w:val="00A05A30"/>
    <w:rsid w:val="00A1668E"/>
    <w:rsid w:val="00A52D99"/>
    <w:rsid w:val="00AA4F03"/>
    <w:rsid w:val="00AB4D40"/>
    <w:rsid w:val="00AE0783"/>
    <w:rsid w:val="00B23AF2"/>
    <w:rsid w:val="00BA0F64"/>
    <w:rsid w:val="00C439E9"/>
    <w:rsid w:val="00C45803"/>
    <w:rsid w:val="00C74174"/>
    <w:rsid w:val="00C815CE"/>
    <w:rsid w:val="00C95869"/>
    <w:rsid w:val="00C96A1E"/>
    <w:rsid w:val="00E667AB"/>
    <w:rsid w:val="00E96BED"/>
    <w:rsid w:val="00EE6DEE"/>
    <w:rsid w:val="00EF3CDC"/>
    <w:rsid w:val="00F02678"/>
    <w:rsid w:val="00F8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3AF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B23AF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23AF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A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23AF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3AF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B23AF2"/>
    <w:pPr>
      <w:jc w:val="both"/>
    </w:pPr>
  </w:style>
  <w:style w:type="character" w:customStyle="1" w:styleId="30">
    <w:name w:val="Основной текст 3 Знак"/>
    <w:basedOn w:val="a0"/>
    <w:link w:val="3"/>
    <w:rsid w:val="00B23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23AF2"/>
    <w:pPr>
      <w:suppressAutoHyphens/>
      <w:jc w:val="both"/>
    </w:pPr>
    <w:rPr>
      <w:lang w:eastAsia="ar-SA"/>
    </w:rPr>
  </w:style>
  <w:style w:type="paragraph" w:customStyle="1" w:styleId="ConsPlusNormal">
    <w:name w:val="ConsPlusNormal"/>
    <w:rsid w:val="00B23A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Maksymchuk_EN</cp:lastModifiedBy>
  <cp:revision>4</cp:revision>
  <cp:lastPrinted>2012-11-06T06:57:00Z</cp:lastPrinted>
  <dcterms:created xsi:type="dcterms:W3CDTF">2012-10-26T08:58:00Z</dcterms:created>
  <dcterms:modified xsi:type="dcterms:W3CDTF">2012-11-06T07:01:00Z</dcterms:modified>
</cp:coreProperties>
</file>